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</w:t>
      </w:r>
    </w:p>
    <w:p>
      <w:pPr>
        <w:spacing w:after="295" w:afterLines="50" w:line="59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年三明市旅行社地接奖励申报表</w:t>
      </w:r>
    </w:p>
    <w:tbl>
      <w:tblPr>
        <w:tblStyle w:val="2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04"/>
        <w:gridCol w:w="240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申报单位</w:t>
            </w:r>
          </w:p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（盖章）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联系电话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 xml:space="preserve">传 </w:t>
            </w:r>
            <w:r>
              <w:rPr>
                <w:rFonts w:ascii="仿宋_GB2312" w:hAnsi="华文宋体" w:cs="华文宋体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华文宋体" w:cs="华文宋体"/>
                <w:sz w:val="32"/>
                <w:szCs w:val="32"/>
              </w:rPr>
              <w:t>真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法人代表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 xml:space="preserve">手 </w:t>
            </w:r>
            <w:r>
              <w:rPr>
                <w:rFonts w:ascii="仿宋_GB2312" w:hAnsi="华文宋体" w:cs="华文宋体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华文宋体" w:cs="华文宋体"/>
                <w:sz w:val="32"/>
                <w:szCs w:val="32"/>
              </w:rPr>
              <w:t>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申报奖项1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申报金额(元)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申报奖项2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申报金额(元)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申报奖项3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申报金额(元)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合计金额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4" w:hRule="atLeast"/>
        </w:trPr>
        <w:tc>
          <w:tcPr>
            <w:tcW w:w="2204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申报奖项</w:t>
            </w:r>
          </w:p>
          <w:p>
            <w:pPr>
              <w:adjustRightInd/>
              <w:spacing w:line="600" w:lineRule="exact"/>
              <w:jc w:val="center"/>
              <w:rPr>
                <w:rFonts w:hint="eastAsia" w:ascii="仿宋_GB2312" w:hAnsi="华文宋体" w:cs="华文宋体"/>
                <w:sz w:val="32"/>
                <w:szCs w:val="32"/>
              </w:rPr>
            </w:pPr>
            <w:r>
              <w:rPr>
                <w:rFonts w:hint="eastAsia" w:ascii="仿宋_GB2312" w:hAnsi="华文宋体" w:cs="华文宋体"/>
                <w:sz w:val="32"/>
                <w:szCs w:val="32"/>
              </w:rPr>
              <w:t>具体情况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adjustRightInd/>
              <w:spacing w:line="600" w:lineRule="exact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F50C9"/>
    <w:rsid w:val="6C5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2020-02-29T02:41:00Z</dcterms:created>
  <dc:creator>lypp2</dc:creator>
  <cp:lastModifiedBy>..</cp:lastModifiedBy>
  <dcterms:modified xsi:type="dcterms:W3CDTF">2020-02-29T02:43:25Z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